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9F01" w14:textId="5534F800" w:rsidR="00221118" w:rsidRPr="005B5285" w:rsidRDefault="00221118" w:rsidP="00AE023A">
      <w:pPr>
        <w:spacing w:line="276" w:lineRule="auto"/>
        <w:ind w:left="-283"/>
        <w:rPr>
          <w:b/>
          <w:color w:val="000000"/>
          <w:sz w:val="22"/>
          <w:szCs w:val="22"/>
        </w:rPr>
      </w:pPr>
      <w:bookmarkStart w:id="0" w:name="_Hlk73111113"/>
      <w:bookmarkStart w:id="1" w:name="_Hlk73111142"/>
      <w:r w:rsidRPr="005B5285">
        <w:rPr>
          <w:noProof/>
          <w:sz w:val="22"/>
          <w:szCs w:val="22"/>
        </w:rPr>
        <w:drawing>
          <wp:anchor distT="0" distB="0" distL="114300" distR="114300" simplePos="0" relativeHeight="251659264" behindDoc="1" locked="0" layoutInCell="1" allowOverlap="1" wp14:anchorId="11869975" wp14:editId="73B9C60A">
            <wp:simplePos x="0" y="0"/>
            <wp:positionH relativeFrom="margin">
              <wp:posOffset>2065655</wp:posOffset>
            </wp:positionH>
            <wp:positionV relativeFrom="paragraph">
              <wp:posOffset>-219075</wp:posOffset>
            </wp:positionV>
            <wp:extent cx="1524000" cy="1485900"/>
            <wp:effectExtent l="0" t="0" r="0" b="0"/>
            <wp:wrapNone/>
            <wp:docPr id="2" name="Imagine 2" descr="msoCA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msoCAF2B"/>
                    <pic:cNvPicPr>
                      <a:picLocks noChangeAspect="1" noChangeArrowheads="1"/>
                    </pic:cNvPicPr>
                  </pic:nvPicPr>
                  <pic:blipFill>
                    <a:blip r:embed="rId5" cstate="print"/>
                    <a:srcRect/>
                    <a:stretch>
                      <a:fillRect/>
                    </a:stretch>
                  </pic:blipFill>
                  <pic:spPr bwMode="auto">
                    <a:xfrm>
                      <a:off x="0" y="0"/>
                      <a:ext cx="1524000" cy="1485900"/>
                    </a:xfrm>
                    <a:prstGeom prst="rect">
                      <a:avLst/>
                    </a:prstGeom>
                    <a:noFill/>
                  </pic:spPr>
                </pic:pic>
              </a:graphicData>
            </a:graphic>
          </wp:anchor>
        </w:drawing>
      </w:r>
      <w:r w:rsidR="00CA2564">
        <w:rPr>
          <w:b/>
          <w:sz w:val="22"/>
          <w:szCs w:val="22"/>
          <w:lang w:val="ro-MD"/>
        </w:rPr>
        <w:t xml:space="preserve">  </w:t>
      </w:r>
      <w:r w:rsidR="006C6017">
        <w:rPr>
          <w:b/>
          <w:sz w:val="22"/>
          <w:szCs w:val="22"/>
          <w:lang w:val="ro-MD"/>
        </w:rPr>
        <w:t xml:space="preserve"> </w:t>
      </w:r>
      <w:r w:rsidR="00AE023A">
        <w:rPr>
          <w:b/>
          <w:sz w:val="22"/>
          <w:szCs w:val="22"/>
          <w:lang w:val="ro-MD"/>
        </w:rPr>
        <w:t xml:space="preserve"> </w:t>
      </w:r>
      <w:r w:rsidRPr="005B5285">
        <w:rPr>
          <w:b/>
          <w:sz w:val="22"/>
          <w:szCs w:val="22"/>
        </w:rPr>
        <w:t xml:space="preserve">REPUBLICA </w:t>
      </w:r>
      <w:r w:rsidRPr="005B5285">
        <w:rPr>
          <w:b/>
          <w:color w:val="000000"/>
          <w:sz w:val="22"/>
          <w:szCs w:val="22"/>
        </w:rPr>
        <w:t xml:space="preserve">MOLDOVA       </w:t>
      </w:r>
      <w:r w:rsidRPr="005B5285">
        <w:rPr>
          <w:b/>
          <w:color w:val="000000"/>
          <w:sz w:val="22"/>
          <w:szCs w:val="22"/>
          <w:lang w:val="ro-MD"/>
        </w:rPr>
        <w:t xml:space="preserve">                   </w:t>
      </w:r>
      <w:r w:rsidRPr="005B5285">
        <w:rPr>
          <w:b/>
          <w:color w:val="000000"/>
          <w:sz w:val="22"/>
          <w:szCs w:val="22"/>
        </w:rPr>
        <w:t xml:space="preserve">                          </w:t>
      </w:r>
      <w:r w:rsidRPr="005B5285">
        <w:rPr>
          <w:b/>
          <w:color w:val="000000"/>
          <w:sz w:val="22"/>
          <w:szCs w:val="22"/>
          <w:lang w:val="ro-RO"/>
        </w:rPr>
        <w:t xml:space="preserve">               </w:t>
      </w:r>
      <w:r w:rsidRPr="005B5285">
        <w:rPr>
          <w:b/>
          <w:color w:val="000000"/>
          <w:sz w:val="22"/>
          <w:szCs w:val="22"/>
        </w:rPr>
        <w:t xml:space="preserve">   </w:t>
      </w:r>
      <w:r w:rsidR="005B5285">
        <w:rPr>
          <w:b/>
          <w:color w:val="000000"/>
          <w:sz w:val="22"/>
          <w:szCs w:val="22"/>
          <w:lang w:val="ro-MD"/>
        </w:rPr>
        <w:t xml:space="preserve">      </w:t>
      </w:r>
      <w:r w:rsidRPr="005B5285">
        <w:rPr>
          <w:b/>
          <w:color w:val="000000"/>
          <w:sz w:val="22"/>
          <w:szCs w:val="22"/>
        </w:rPr>
        <w:t xml:space="preserve"> РЕСПУБЛИКA МОЛДОВА</w:t>
      </w:r>
    </w:p>
    <w:p w14:paraId="786CE91D" w14:textId="5A8D007E" w:rsidR="00221118" w:rsidRPr="00221118" w:rsidRDefault="00221118" w:rsidP="00AE023A">
      <w:pPr>
        <w:spacing w:line="276" w:lineRule="auto"/>
        <w:ind w:left="-283"/>
        <w:rPr>
          <w:b/>
          <w:color w:val="000000"/>
          <w:sz w:val="22"/>
          <w:szCs w:val="22"/>
        </w:rPr>
      </w:pPr>
      <w:r w:rsidRPr="00221118">
        <w:rPr>
          <w:b/>
          <w:color w:val="000000"/>
          <w:sz w:val="22"/>
          <w:szCs w:val="22"/>
          <w:lang w:val="ro-MD"/>
        </w:rPr>
        <w:t xml:space="preserve">           </w:t>
      </w:r>
      <w:r w:rsidR="00CA2564">
        <w:rPr>
          <w:b/>
          <w:color w:val="000000"/>
          <w:sz w:val="22"/>
          <w:szCs w:val="22"/>
          <w:lang w:val="ro-MD"/>
        </w:rPr>
        <w:t xml:space="preserve"> </w:t>
      </w:r>
      <w:r w:rsidRPr="00221118">
        <w:rPr>
          <w:b/>
          <w:color w:val="000000"/>
          <w:sz w:val="22"/>
          <w:szCs w:val="22"/>
          <w:lang w:val="ro-MD"/>
        </w:rPr>
        <w:t xml:space="preserve">  </w:t>
      </w:r>
      <w:r w:rsidRPr="00221118">
        <w:rPr>
          <w:b/>
          <w:color w:val="000000"/>
          <w:sz w:val="22"/>
          <w:szCs w:val="22"/>
        </w:rPr>
        <w:t xml:space="preserve">PRIMĂRIA                                                                                                </w:t>
      </w:r>
      <w:r w:rsidRPr="005B5285">
        <w:rPr>
          <w:b/>
          <w:color w:val="000000"/>
          <w:sz w:val="22"/>
          <w:szCs w:val="22"/>
          <w:lang w:val="ro-MD"/>
        </w:rPr>
        <w:t xml:space="preserve"> </w:t>
      </w:r>
      <w:r w:rsidR="005B5285">
        <w:rPr>
          <w:b/>
          <w:color w:val="000000"/>
          <w:sz w:val="22"/>
          <w:szCs w:val="22"/>
          <w:lang w:val="ro-MD"/>
        </w:rPr>
        <w:t xml:space="preserve">     </w:t>
      </w:r>
      <w:r w:rsidRPr="005B5285">
        <w:rPr>
          <w:b/>
          <w:color w:val="000000"/>
          <w:sz w:val="22"/>
          <w:szCs w:val="22"/>
          <w:lang w:val="ro-MD"/>
        </w:rPr>
        <w:t xml:space="preserve">  </w:t>
      </w:r>
      <w:r w:rsidRPr="00221118">
        <w:rPr>
          <w:b/>
          <w:color w:val="000000"/>
          <w:sz w:val="22"/>
          <w:szCs w:val="22"/>
        </w:rPr>
        <w:t>ПРИМЭРИЯ</w:t>
      </w:r>
    </w:p>
    <w:p w14:paraId="6FC97BF9" w14:textId="61A11BB9" w:rsidR="00221118" w:rsidRPr="00221118" w:rsidRDefault="00CA2564" w:rsidP="00AE023A">
      <w:pPr>
        <w:spacing w:line="276" w:lineRule="auto"/>
        <w:ind w:left="-283"/>
        <w:rPr>
          <w:b/>
          <w:color w:val="000000"/>
          <w:sz w:val="22"/>
          <w:szCs w:val="22"/>
          <w:lang w:val="ro-MD"/>
        </w:rPr>
      </w:pPr>
      <w:r>
        <w:rPr>
          <w:b/>
          <w:color w:val="000000"/>
          <w:sz w:val="22"/>
          <w:szCs w:val="22"/>
          <w:lang w:val="ro-MD"/>
        </w:rPr>
        <w:t xml:space="preserve">   </w:t>
      </w:r>
      <w:r w:rsidR="00221118" w:rsidRPr="00221118">
        <w:rPr>
          <w:b/>
          <w:color w:val="000000"/>
          <w:sz w:val="22"/>
          <w:szCs w:val="22"/>
          <w:lang w:val="ro-MD"/>
        </w:rPr>
        <w:t xml:space="preserve"> COMUNEI  PUŢINTEI                                                                          </w:t>
      </w:r>
      <w:r w:rsidR="005B5285">
        <w:rPr>
          <w:b/>
          <w:color w:val="000000"/>
          <w:sz w:val="22"/>
          <w:szCs w:val="22"/>
          <w:lang w:val="ro-MD"/>
        </w:rPr>
        <w:t xml:space="preserve">        </w:t>
      </w:r>
      <w:r w:rsidR="00221118" w:rsidRPr="00221118">
        <w:rPr>
          <w:b/>
          <w:color w:val="000000"/>
          <w:sz w:val="22"/>
          <w:szCs w:val="22"/>
          <w:lang w:val="ro-MD"/>
        </w:rPr>
        <w:t xml:space="preserve"> КОММУНЫ ПУЦИНТЕЙ</w:t>
      </w:r>
      <w:r w:rsidR="005B5285">
        <w:rPr>
          <w:b/>
          <w:color w:val="000000"/>
          <w:sz w:val="22"/>
          <w:szCs w:val="22"/>
          <w:lang w:val="ro-MD"/>
        </w:rPr>
        <w:t xml:space="preserve"> </w:t>
      </w:r>
      <w:r>
        <w:rPr>
          <w:b/>
          <w:color w:val="000000"/>
          <w:sz w:val="22"/>
          <w:szCs w:val="22"/>
          <w:lang w:val="ro-MD"/>
        </w:rPr>
        <w:t xml:space="preserve">         </w:t>
      </w:r>
      <w:r w:rsidR="006C6017">
        <w:rPr>
          <w:b/>
          <w:color w:val="000000"/>
          <w:sz w:val="22"/>
          <w:szCs w:val="22"/>
          <w:lang w:val="ro-MD"/>
        </w:rPr>
        <w:t xml:space="preserve">  </w:t>
      </w:r>
      <w:r w:rsidR="00221118" w:rsidRPr="00221118">
        <w:rPr>
          <w:b/>
          <w:color w:val="000000"/>
          <w:sz w:val="22"/>
          <w:szCs w:val="22"/>
          <w:lang w:val="ro-MD"/>
        </w:rPr>
        <w:t>MD 355</w:t>
      </w:r>
      <w:r w:rsidR="00AA6B35">
        <w:rPr>
          <w:b/>
          <w:color w:val="000000"/>
          <w:sz w:val="22"/>
          <w:szCs w:val="22"/>
          <w:lang w:val="ro-MD"/>
        </w:rPr>
        <w:t>4</w:t>
      </w:r>
      <w:r w:rsidR="00221118" w:rsidRPr="00221118">
        <w:rPr>
          <w:b/>
          <w:color w:val="000000"/>
          <w:sz w:val="22"/>
          <w:szCs w:val="22"/>
          <w:lang w:val="ro-MD"/>
        </w:rPr>
        <w:t xml:space="preserve">  comuna </w:t>
      </w:r>
      <w:proofErr w:type="spellStart"/>
      <w:r w:rsidR="00221118" w:rsidRPr="00221118">
        <w:rPr>
          <w:b/>
          <w:color w:val="000000"/>
          <w:sz w:val="22"/>
          <w:szCs w:val="22"/>
          <w:lang w:val="ro-MD"/>
        </w:rPr>
        <w:t>Puţintei</w:t>
      </w:r>
      <w:proofErr w:type="spellEnd"/>
      <w:r w:rsidR="00221118" w:rsidRPr="00221118">
        <w:rPr>
          <w:b/>
          <w:color w:val="000000"/>
          <w:sz w:val="22"/>
          <w:szCs w:val="22"/>
          <w:lang w:val="ro-MD"/>
        </w:rPr>
        <w:t xml:space="preserve">                                                                          </w:t>
      </w:r>
      <w:r w:rsidR="00BB287C">
        <w:rPr>
          <w:b/>
          <w:color w:val="000000"/>
          <w:sz w:val="22"/>
          <w:szCs w:val="22"/>
          <w:lang w:val="ro-MD"/>
        </w:rPr>
        <w:t xml:space="preserve"> </w:t>
      </w:r>
      <w:r w:rsidR="00221118" w:rsidRPr="00221118">
        <w:rPr>
          <w:b/>
          <w:color w:val="000000"/>
          <w:sz w:val="22"/>
          <w:szCs w:val="22"/>
          <w:lang w:val="ro-MD"/>
        </w:rPr>
        <w:t xml:space="preserve"> </w:t>
      </w:r>
      <w:r w:rsidR="00BB287C">
        <w:rPr>
          <w:b/>
          <w:color w:val="000000"/>
          <w:sz w:val="22"/>
          <w:szCs w:val="22"/>
          <w:lang w:val="ro-MD"/>
        </w:rPr>
        <w:t xml:space="preserve">  </w:t>
      </w:r>
      <w:r w:rsidR="00221118" w:rsidRPr="00221118">
        <w:rPr>
          <w:b/>
          <w:color w:val="000000"/>
          <w:sz w:val="22"/>
          <w:szCs w:val="22"/>
          <w:lang w:val="ro-MD"/>
        </w:rPr>
        <w:t xml:space="preserve"> </w:t>
      </w:r>
      <w:r w:rsidR="00221118" w:rsidRPr="00221118">
        <w:rPr>
          <w:b/>
          <w:sz w:val="22"/>
          <w:szCs w:val="22"/>
          <w:lang w:val="ro-MD"/>
        </w:rPr>
        <w:t>МД 355</w:t>
      </w:r>
      <w:r w:rsidR="00AA6B35">
        <w:rPr>
          <w:b/>
          <w:sz w:val="22"/>
          <w:szCs w:val="22"/>
          <w:lang w:val="ro-MD"/>
        </w:rPr>
        <w:t>4</w:t>
      </w:r>
      <w:r w:rsidR="00221118" w:rsidRPr="00221118">
        <w:rPr>
          <w:b/>
          <w:sz w:val="22"/>
          <w:szCs w:val="22"/>
          <w:lang w:val="ro-MD"/>
        </w:rPr>
        <w:t xml:space="preserve">  </w:t>
      </w:r>
      <w:proofErr w:type="spellStart"/>
      <w:r w:rsidR="00221118" w:rsidRPr="006051AE">
        <w:rPr>
          <w:b/>
          <w:sz w:val="22"/>
          <w:szCs w:val="22"/>
          <w:lang w:val="ro-MD"/>
        </w:rPr>
        <w:t>ком</w:t>
      </w:r>
      <w:r w:rsidR="00083BD8" w:rsidRPr="006051AE">
        <w:rPr>
          <w:b/>
          <w:sz w:val="22"/>
          <w:szCs w:val="22"/>
          <w:lang w:val="ro-MD"/>
        </w:rPr>
        <w:t>муна</w:t>
      </w:r>
      <w:proofErr w:type="spellEnd"/>
      <w:r w:rsidR="00083BD8" w:rsidRPr="006051AE">
        <w:rPr>
          <w:b/>
          <w:sz w:val="22"/>
          <w:szCs w:val="22"/>
          <w:lang w:val="ro-MD"/>
        </w:rPr>
        <w:t xml:space="preserve"> </w:t>
      </w:r>
      <w:proofErr w:type="spellStart"/>
      <w:r w:rsidR="00221118" w:rsidRPr="006051AE">
        <w:rPr>
          <w:b/>
          <w:sz w:val="22"/>
          <w:szCs w:val="22"/>
          <w:lang w:val="ro-MD"/>
        </w:rPr>
        <w:t>Пуцинтей</w:t>
      </w:r>
      <w:proofErr w:type="spellEnd"/>
    </w:p>
    <w:p w14:paraId="1FA602F5" w14:textId="63F2246E" w:rsidR="00221118" w:rsidRPr="00221118" w:rsidRDefault="006C6017" w:rsidP="00AE023A">
      <w:pPr>
        <w:spacing w:line="276" w:lineRule="auto"/>
        <w:ind w:left="-283"/>
        <w:rPr>
          <w:b/>
          <w:sz w:val="22"/>
          <w:szCs w:val="22"/>
        </w:rPr>
      </w:pPr>
      <w:r>
        <w:rPr>
          <w:b/>
          <w:sz w:val="22"/>
          <w:szCs w:val="22"/>
          <w:lang w:val="ro-MD"/>
        </w:rPr>
        <w:t xml:space="preserve">  </w:t>
      </w:r>
      <w:r w:rsidR="00221118" w:rsidRPr="00221118">
        <w:rPr>
          <w:b/>
          <w:sz w:val="22"/>
          <w:szCs w:val="22"/>
          <w:lang w:val="en-US"/>
        </w:rPr>
        <w:t>Tel</w:t>
      </w:r>
      <w:r w:rsidR="00221118" w:rsidRPr="00221118">
        <w:rPr>
          <w:b/>
          <w:sz w:val="22"/>
          <w:szCs w:val="22"/>
        </w:rPr>
        <w:t>. (235)</w:t>
      </w:r>
      <w:r w:rsidR="005B5285">
        <w:rPr>
          <w:b/>
          <w:sz w:val="22"/>
          <w:szCs w:val="22"/>
          <w:lang w:val="ro-MD"/>
        </w:rPr>
        <w:t xml:space="preserve"> </w:t>
      </w:r>
      <w:r w:rsidR="00221118" w:rsidRPr="00221118">
        <w:rPr>
          <w:b/>
          <w:sz w:val="22"/>
          <w:szCs w:val="22"/>
        </w:rPr>
        <w:t>61-6-36,</w:t>
      </w:r>
      <w:r w:rsidR="005B5285">
        <w:rPr>
          <w:b/>
          <w:sz w:val="22"/>
          <w:szCs w:val="22"/>
          <w:lang w:val="ro-MD"/>
        </w:rPr>
        <w:t xml:space="preserve"> </w:t>
      </w:r>
      <w:r w:rsidR="00221118" w:rsidRPr="00221118">
        <w:rPr>
          <w:b/>
          <w:sz w:val="22"/>
          <w:szCs w:val="22"/>
        </w:rPr>
        <w:t xml:space="preserve">61-6-34                                                                           </w:t>
      </w:r>
      <w:r w:rsidR="005B5285">
        <w:rPr>
          <w:b/>
          <w:sz w:val="22"/>
          <w:szCs w:val="22"/>
          <w:lang w:val="ro-MD"/>
        </w:rPr>
        <w:t xml:space="preserve">     </w:t>
      </w:r>
      <w:r w:rsidR="00221118" w:rsidRPr="00221118">
        <w:rPr>
          <w:b/>
          <w:sz w:val="22"/>
          <w:szCs w:val="22"/>
        </w:rPr>
        <w:t xml:space="preserve"> </w:t>
      </w:r>
      <w:r w:rsidR="00BB287C">
        <w:rPr>
          <w:b/>
          <w:sz w:val="22"/>
          <w:szCs w:val="22"/>
          <w:lang w:val="ro-MD"/>
        </w:rPr>
        <w:t xml:space="preserve">  </w:t>
      </w:r>
      <w:r w:rsidR="00221118" w:rsidRPr="00221118">
        <w:rPr>
          <w:b/>
          <w:sz w:val="22"/>
          <w:szCs w:val="22"/>
        </w:rPr>
        <w:t>Тел. (235)</w:t>
      </w:r>
      <w:r w:rsidR="005B5285">
        <w:rPr>
          <w:b/>
          <w:sz w:val="22"/>
          <w:szCs w:val="22"/>
          <w:lang w:val="ro-MD"/>
        </w:rPr>
        <w:t xml:space="preserve"> </w:t>
      </w:r>
      <w:r w:rsidR="00221118" w:rsidRPr="00221118">
        <w:rPr>
          <w:b/>
          <w:sz w:val="22"/>
          <w:szCs w:val="22"/>
        </w:rPr>
        <w:t>61-6-36, 61-6-34</w:t>
      </w:r>
    </w:p>
    <w:p w14:paraId="3ECC4274" w14:textId="3F5806D8" w:rsidR="00221118" w:rsidRPr="00221118" w:rsidRDefault="00221118" w:rsidP="00AE023A">
      <w:pPr>
        <w:spacing w:line="276" w:lineRule="auto"/>
        <w:ind w:left="-283"/>
        <w:rPr>
          <w:b/>
          <w:sz w:val="22"/>
          <w:szCs w:val="22"/>
        </w:rPr>
      </w:pPr>
      <w:r w:rsidRPr="00221118">
        <w:rPr>
          <w:b/>
          <w:sz w:val="22"/>
          <w:szCs w:val="22"/>
        </w:rPr>
        <w:t xml:space="preserve">    </w:t>
      </w:r>
      <w:r w:rsidR="005B5285">
        <w:rPr>
          <w:b/>
          <w:sz w:val="22"/>
          <w:szCs w:val="22"/>
          <w:lang w:val="ro-MD"/>
        </w:rPr>
        <w:t xml:space="preserve">   </w:t>
      </w:r>
      <w:r w:rsidRPr="00221118">
        <w:rPr>
          <w:b/>
          <w:sz w:val="22"/>
          <w:szCs w:val="22"/>
          <w:lang w:val="en-US"/>
        </w:rPr>
        <w:t>c</w:t>
      </w:r>
      <w:r w:rsidRPr="00221118">
        <w:rPr>
          <w:b/>
          <w:sz w:val="22"/>
          <w:szCs w:val="22"/>
        </w:rPr>
        <w:t>/</w:t>
      </w:r>
      <w:r w:rsidRPr="00221118">
        <w:rPr>
          <w:b/>
          <w:sz w:val="22"/>
          <w:szCs w:val="22"/>
          <w:lang w:val="en-US"/>
        </w:rPr>
        <w:t>f</w:t>
      </w:r>
      <w:r w:rsidR="00770333">
        <w:rPr>
          <w:b/>
          <w:sz w:val="22"/>
          <w:szCs w:val="22"/>
        </w:rPr>
        <w:t xml:space="preserve"> </w:t>
      </w:r>
      <w:r w:rsidRPr="00221118">
        <w:rPr>
          <w:b/>
          <w:sz w:val="22"/>
          <w:szCs w:val="22"/>
        </w:rPr>
        <w:t xml:space="preserve">1007601003312                                                                                        </w:t>
      </w:r>
      <w:r w:rsidR="00BB287C">
        <w:rPr>
          <w:b/>
          <w:sz w:val="22"/>
          <w:szCs w:val="22"/>
          <w:lang w:val="ro-MD"/>
        </w:rPr>
        <w:t xml:space="preserve">   </w:t>
      </w:r>
      <w:r w:rsidR="00083BD8">
        <w:rPr>
          <w:b/>
          <w:sz w:val="22"/>
          <w:szCs w:val="22"/>
        </w:rPr>
        <w:t xml:space="preserve">     </w:t>
      </w:r>
      <w:r w:rsidRPr="00221118">
        <w:rPr>
          <w:b/>
          <w:sz w:val="22"/>
          <w:szCs w:val="22"/>
        </w:rPr>
        <w:t xml:space="preserve"> ф/к 1007601003312</w:t>
      </w:r>
    </w:p>
    <w:p w14:paraId="3D1E20A0" w14:textId="03D9FAA7" w:rsidR="00221118" w:rsidRPr="00221118" w:rsidRDefault="00221118" w:rsidP="00AE023A">
      <w:pPr>
        <w:spacing w:line="276" w:lineRule="auto"/>
        <w:ind w:left="-283"/>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21118">
        <w:rPr>
          <w:b/>
          <w:sz w:val="22"/>
          <w:szCs w:val="22"/>
          <w:lang w:val="ro-RO"/>
        </w:rPr>
        <w:t>e</w:t>
      </w:r>
      <w:r w:rsidR="00A817D0">
        <w:rPr>
          <w:b/>
          <w:sz w:val="22"/>
          <w:szCs w:val="22"/>
          <w:lang w:val="ro-RO"/>
        </w:rPr>
        <w:t>-</w:t>
      </w:r>
      <w:r w:rsidRPr="00221118">
        <w:rPr>
          <w:b/>
          <w:sz w:val="22"/>
          <w:szCs w:val="22"/>
          <w:lang w:val="ro-RO"/>
        </w:rPr>
        <w:t xml:space="preserve">mail: </w:t>
      </w:r>
      <w:bookmarkStart w:id="2" w:name="_Hlk61862221"/>
      <w:r w:rsidRPr="00221118">
        <w:rPr>
          <w:color w:val="000000"/>
          <w:sz w:val="22"/>
          <w:szCs w:val="22"/>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Pr="00221118">
        <w:rPr>
          <w:color w:val="000000"/>
          <w:sz w:val="22"/>
          <w:szCs w:val="22"/>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HYPERLINK "mailto:prim-putintei@yandex.ru" </w:instrText>
      </w:r>
      <w:r w:rsidRPr="00221118">
        <w:rPr>
          <w:color w:val="000000"/>
          <w:sz w:val="22"/>
          <w:szCs w:val="22"/>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Pr="00221118">
        <w:rPr>
          <w:color w:val="000000"/>
          <w:sz w:val="22"/>
          <w:szCs w:val="22"/>
          <w:u w:val="single"/>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prim-putintei@yandex.ru</w:t>
      </w:r>
      <w:r w:rsidRPr="00221118">
        <w:rPr>
          <w:color w:val="000000"/>
          <w:sz w:val="22"/>
          <w:szCs w:val="22"/>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r w:rsidRPr="00B106F3">
        <w:rPr>
          <w:color w:val="000000"/>
          <w:sz w:val="22"/>
          <w:szCs w:val="2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21118">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106F3">
        <w:rPr>
          <w:color w:val="000000"/>
          <w:sz w:val="22"/>
          <w:szCs w:val="2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B5285">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BB287C">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B5285">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bookmarkEnd w:id="2"/>
      <w:r w:rsidR="00BB287C">
        <w:rPr>
          <w:color w:val="000000"/>
          <w:sz w:val="22"/>
          <w:szCs w:val="22"/>
          <w:lang w:val="ro-M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21118">
        <w:rPr>
          <w:b/>
          <w:sz w:val="22"/>
          <w:szCs w:val="22"/>
        </w:rPr>
        <w:t>э</w:t>
      </w:r>
      <w:r w:rsidRPr="00B106F3">
        <w:rPr>
          <w:b/>
          <w:sz w:val="22"/>
          <w:szCs w:val="22"/>
          <w:lang w:val="en-US"/>
        </w:rPr>
        <w:t>-</w:t>
      </w:r>
      <w:r w:rsidRPr="00221118">
        <w:rPr>
          <w:b/>
          <w:sz w:val="22"/>
          <w:szCs w:val="22"/>
        </w:rPr>
        <w:t>почта</w:t>
      </w:r>
      <w:r w:rsidRPr="00221118">
        <w:rPr>
          <w:b/>
          <w:sz w:val="22"/>
          <w:szCs w:val="22"/>
          <w:lang w:val="ro-MD"/>
        </w:rPr>
        <w:t>:</w:t>
      </w:r>
      <w:r w:rsidRPr="00B106F3">
        <w:rPr>
          <w:b/>
          <w:sz w:val="22"/>
          <w:szCs w:val="22"/>
          <w:lang w:val="en-US"/>
        </w:rPr>
        <w:t xml:space="preserve">  </w:t>
      </w:r>
      <w:hyperlink r:id="rId6" w:history="1">
        <w:r w:rsidRPr="00221118">
          <w:rPr>
            <w:color w:val="000000"/>
            <w:sz w:val="22"/>
            <w:szCs w:val="22"/>
            <w:u w:val="single"/>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prim-putintei@yandex.ru</w:t>
        </w:r>
      </w:hyperlink>
      <w:r w:rsidRPr="00B106F3">
        <w:rPr>
          <w:b/>
          <w:sz w:val="22"/>
          <w:szCs w:val="22"/>
          <w:lang w:val="en-US"/>
        </w:rPr>
        <w:t xml:space="preserve">                                                               </w:t>
      </w:r>
    </w:p>
    <w:p w14:paraId="47D674B7" w14:textId="1C6FB0AF" w:rsidR="00221118" w:rsidRPr="00221118" w:rsidRDefault="00221118" w:rsidP="005B7949">
      <w:pPr>
        <w:ind w:left="-283"/>
        <w:rPr>
          <w:sz w:val="22"/>
          <w:szCs w:val="22"/>
          <w:lang w:val="ro-RO"/>
        </w:rPr>
      </w:pPr>
      <w:r w:rsidRPr="006051AE">
        <w:rPr>
          <w:sz w:val="22"/>
          <w:szCs w:val="22"/>
          <w:lang w:val="en-US"/>
        </w:rPr>
        <w:t>_______________________________________________________________</w:t>
      </w:r>
      <w:r w:rsidR="00BB287C">
        <w:rPr>
          <w:sz w:val="22"/>
          <w:szCs w:val="22"/>
          <w:lang w:val="en-US"/>
        </w:rPr>
        <w:t>___</w:t>
      </w:r>
      <w:r w:rsidRPr="006051AE">
        <w:rPr>
          <w:sz w:val="22"/>
          <w:szCs w:val="22"/>
          <w:lang w:val="en-US"/>
        </w:rPr>
        <w:t>_____________________</w:t>
      </w:r>
      <w:r w:rsidR="005B5285">
        <w:rPr>
          <w:sz w:val="22"/>
          <w:szCs w:val="22"/>
          <w:lang w:val="ro-MD"/>
        </w:rPr>
        <w:t>__</w:t>
      </w:r>
      <w:r w:rsidRPr="006051AE">
        <w:rPr>
          <w:sz w:val="22"/>
          <w:szCs w:val="22"/>
          <w:lang w:val="en-US"/>
        </w:rPr>
        <w:t>_</w:t>
      </w:r>
    </w:p>
    <w:bookmarkEnd w:id="0"/>
    <w:bookmarkEnd w:id="1"/>
    <w:p w14:paraId="51240A7C" w14:textId="16913F0F" w:rsidR="00221118" w:rsidRPr="00A817D0" w:rsidRDefault="008F32F6" w:rsidP="005B7949">
      <w:pPr>
        <w:ind w:left="-283"/>
        <w:jc w:val="center"/>
        <w:rPr>
          <w:b/>
          <w:i/>
          <w:lang w:val="en-US"/>
        </w:rPr>
      </w:pPr>
      <w:r>
        <w:rPr>
          <w:b/>
          <w:i/>
          <w:lang w:val="ro-RO"/>
        </w:rPr>
        <w:t xml:space="preserve">                               </w:t>
      </w:r>
      <w:r w:rsidR="00DE7DC8">
        <w:rPr>
          <w:b/>
          <w:i/>
          <w:lang w:val="ro-RO"/>
        </w:rPr>
        <w:t>DECIZIE nr. 1</w:t>
      </w:r>
      <w:r w:rsidR="00AA6B35">
        <w:rPr>
          <w:b/>
          <w:i/>
          <w:lang w:val="ro-RO"/>
        </w:rPr>
        <w:t>4</w:t>
      </w:r>
      <w:r w:rsidR="00C842FE">
        <w:rPr>
          <w:b/>
          <w:i/>
          <w:lang w:val="en-US"/>
        </w:rPr>
        <w:t>.</w:t>
      </w:r>
      <w:r w:rsidR="002A67A2">
        <w:rPr>
          <w:b/>
          <w:i/>
          <w:lang w:val="en-US"/>
        </w:rPr>
        <w:t>7</w:t>
      </w:r>
      <w:r>
        <w:rPr>
          <w:b/>
          <w:i/>
          <w:lang w:val="en-US"/>
        </w:rPr>
        <w:t xml:space="preserve">                 PROIECT</w:t>
      </w:r>
    </w:p>
    <w:p w14:paraId="6EB31AEC" w14:textId="34B19683" w:rsidR="00221118" w:rsidRPr="003B78A6" w:rsidRDefault="00A817D0" w:rsidP="005B7949">
      <w:pPr>
        <w:ind w:left="-283"/>
        <w:jc w:val="center"/>
        <w:rPr>
          <w:b/>
          <w:i/>
          <w:lang w:val="ro-RO"/>
        </w:rPr>
      </w:pPr>
      <w:r>
        <w:rPr>
          <w:b/>
          <w:i/>
          <w:lang w:val="ro-RO"/>
        </w:rPr>
        <w:t xml:space="preserve">din </w:t>
      </w:r>
      <w:r w:rsidR="00AA6B35">
        <w:rPr>
          <w:b/>
          <w:i/>
          <w:lang w:val="ro-RO"/>
        </w:rPr>
        <w:t>08 decembrie</w:t>
      </w:r>
      <w:r w:rsidR="00221118" w:rsidRPr="003B78A6">
        <w:rPr>
          <w:b/>
          <w:i/>
          <w:lang w:val="ro-RO"/>
        </w:rPr>
        <w:t xml:space="preserve"> 202</w:t>
      </w:r>
      <w:r w:rsidR="00AA6B35">
        <w:rPr>
          <w:b/>
          <w:i/>
          <w:lang w:val="ro-RO"/>
        </w:rPr>
        <w:t>2</w:t>
      </w:r>
    </w:p>
    <w:p w14:paraId="509932B3" w14:textId="77777777" w:rsidR="002A67A2" w:rsidRDefault="002A67A2" w:rsidP="002A67A2">
      <w:pPr>
        <w:outlineLvl w:val="0"/>
        <w:rPr>
          <w:b/>
          <w:sz w:val="24"/>
          <w:szCs w:val="24"/>
          <w:lang w:val="ro-RO"/>
        </w:rPr>
      </w:pPr>
      <w:r>
        <w:rPr>
          <w:b/>
          <w:sz w:val="24"/>
          <w:szCs w:val="24"/>
          <w:lang w:val="ro-RO"/>
        </w:rPr>
        <w:t>Cu privire la plata premiului anual</w:t>
      </w:r>
    </w:p>
    <w:p w14:paraId="203AE960" w14:textId="7688AB3B" w:rsidR="002A67A2" w:rsidRDefault="002A67A2" w:rsidP="002A67A2">
      <w:pPr>
        <w:outlineLvl w:val="0"/>
        <w:rPr>
          <w:b/>
          <w:sz w:val="24"/>
          <w:szCs w:val="24"/>
          <w:lang w:val="ro-RO"/>
        </w:rPr>
      </w:pPr>
      <w:r>
        <w:rPr>
          <w:b/>
          <w:sz w:val="24"/>
          <w:szCs w:val="24"/>
          <w:lang w:val="ro-RO"/>
        </w:rPr>
        <w:t>Pentru rezultatele activității în anul 2022”</w:t>
      </w:r>
    </w:p>
    <w:p w14:paraId="0F17D461" w14:textId="77777777" w:rsidR="002A67A2" w:rsidRDefault="002A67A2" w:rsidP="002A67A2">
      <w:pPr>
        <w:outlineLvl w:val="0"/>
        <w:rPr>
          <w:b/>
          <w:sz w:val="24"/>
          <w:szCs w:val="24"/>
          <w:lang w:val="ro-RO"/>
        </w:rPr>
      </w:pPr>
    </w:p>
    <w:p w14:paraId="203B522D" w14:textId="77777777" w:rsidR="002A67A2" w:rsidRDefault="002A67A2" w:rsidP="002A67A2">
      <w:pPr>
        <w:outlineLvl w:val="0"/>
        <w:rPr>
          <w:sz w:val="16"/>
          <w:szCs w:val="16"/>
          <w:lang w:val="ro-RO"/>
        </w:rPr>
      </w:pPr>
    </w:p>
    <w:p w14:paraId="1ECC4006" w14:textId="3AF92F11" w:rsidR="002A67A2" w:rsidRPr="00FA5C60" w:rsidRDefault="002A67A2" w:rsidP="002A67A2">
      <w:pPr>
        <w:jc w:val="both"/>
        <w:rPr>
          <w:sz w:val="24"/>
          <w:szCs w:val="24"/>
          <w:lang w:val="ro-RO"/>
        </w:rPr>
      </w:pPr>
      <w:r>
        <w:rPr>
          <w:sz w:val="24"/>
          <w:szCs w:val="24"/>
          <w:lang w:val="ro-RO"/>
        </w:rPr>
        <w:t xml:space="preserve">       În conformitate cu art. 14 alin. (2) lit. n) din Legea Republicii Moldova nr. 436/2006 privind </w:t>
      </w:r>
      <w:proofErr w:type="spellStart"/>
      <w:r>
        <w:rPr>
          <w:sz w:val="24"/>
          <w:szCs w:val="24"/>
          <w:lang w:val="ro-RO"/>
        </w:rPr>
        <w:t>administratia</w:t>
      </w:r>
      <w:proofErr w:type="spellEnd"/>
      <w:r>
        <w:rPr>
          <w:sz w:val="24"/>
          <w:szCs w:val="24"/>
          <w:lang w:val="ro-RO"/>
        </w:rPr>
        <w:t xml:space="preserve"> publica locala, art.27 din Legea privind finanțele publice locale nr.397/2003, art. 21</w:t>
      </w:r>
      <w:r>
        <w:rPr>
          <w:sz w:val="24"/>
          <w:szCs w:val="24"/>
          <w:vertAlign w:val="superscript"/>
          <w:lang w:val="ro-RO"/>
        </w:rPr>
        <w:t xml:space="preserve">1 </w:t>
      </w:r>
      <w:r>
        <w:rPr>
          <w:sz w:val="24"/>
          <w:szCs w:val="24"/>
          <w:lang w:val="ro-RO"/>
        </w:rPr>
        <w:t xml:space="preserve"> din Legea nr. 270/2018 privind sistemul unitar de salarizare în sectorul bugetar, Regulamentul privind modul de calculare și plată a premiului anual personalului din unitățile bugetare pentru rezultatele activității în anul 2022, </w:t>
      </w:r>
      <w:proofErr w:type="spellStart"/>
      <w:r>
        <w:rPr>
          <w:sz w:val="24"/>
          <w:szCs w:val="24"/>
          <w:lang w:val="ro-RO"/>
        </w:rPr>
        <w:t>avînd</w:t>
      </w:r>
      <w:proofErr w:type="spellEnd"/>
      <w:r>
        <w:rPr>
          <w:sz w:val="24"/>
          <w:szCs w:val="24"/>
          <w:lang w:val="ro-RO"/>
        </w:rPr>
        <w:t xml:space="preserve"> avizul pozitiv al comisiei consultative de specialitate buget și finanțe, Consiliul comunal </w:t>
      </w:r>
      <w:proofErr w:type="spellStart"/>
      <w:r>
        <w:rPr>
          <w:sz w:val="24"/>
          <w:szCs w:val="24"/>
          <w:lang w:val="ro-RO"/>
        </w:rPr>
        <w:t>Puţintei</w:t>
      </w:r>
      <w:proofErr w:type="spellEnd"/>
      <w:r>
        <w:rPr>
          <w:sz w:val="24"/>
          <w:szCs w:val="24"/>
          <w:lang w:val="ro-RO"/>
        </w:rPr>
        <w:t xml:space="preserve"> </w:t>
      </w:r>
      <w:r>
        <w:rPr>
          <w:b/>
          <w:sz w:val="24"/>
          <w:szCs w:val="24"/>
          <w:lang w:val="ro-RO"/>
        </w:rPr>
        <w:t>D E C I D E:</w:t>
      </w:r>
    </w:p>
    <w:p w14:paraId="1CC0D816" w14:textId="77777777" w:rsidR="002A67A2" w:rsidRDefault="002A67A2" w:rsidP="002A67A2">
      <w:pPr>
        <w:jc w:val="both"/>
        <w:rPr>
          <w:sz w:val="16"/>
          <w:szCs w:val="16"/>
          <w:lang w:val="ro-RO"/>
        </w:rPr>
      </w:pPr>
    </w:p>
    <w:p w14:paraId="2D2E766C" w14:textId="1195B508" w:rsidR="002A67A2" w:rsidRDefault="002A67A2" w:rsidP="002A67A2">
      <w:pPr>
        <w:pStyle w:val="a4"/>
        <w:numPr>
          <w:ilvl w:val="0"/>
          <w:numId w:val="11"/>
        </w:numPr>
        <w:jc w:val="both"/>
        <w:rPr>
          <w:sz w:val="24"/>
          <w:szCs w:val="24"/>
          <w:lang w:val="ro-RO"/>
        </w:rPr>
      </w:pPr>
      <w:r>
        <w:rPr>
          <w:sz w:val="24"/>
          <w:szCs w:val="24"/>
          <w:lang w:val="ro-RO"/>
        </w:rPr>
        <w:t>Se acordă premie pentru rezultatele activității în anul 2022 funcționarilor publici, în mărime de 50% din salariul de bază, care se plătește din contul economiei mijloacelor pentru retribuirea muncii, alocate pentru anul 2022, după cum urmează:</w:t>
      </w:r>
    </w:p>
    <w:p w14:paraId="374E9E04" w14:textId="77777777" w:rsidR="00B106F3" w:rsidRDefault="00B106F3" w:rsidP="00B106F3">
      <w:pPr>
        <w:pStyle w:val="a4"/>
        <w:ind w:left="927"/>
        <w:jc w:val="both"/>
        <w:rPr>
          <w:sz w:val="24"/>
          <w:szCs w:val="24"/>
          <w:lang w:val="ro-RO"/>
        </w:rPr>
      </w:pPr>
    </w:p>
    <w:tbl>
      <w:tblPr>
        <w:tblStyle w:val="a9"/>
        <w:tblW w:w="0" w:type="auto"/>
        <w:tblInd w:w="927" w:type="dxa"/>
        <w:tblLook w:val="04A0" w:firstRow="1" w:lastRow="0" w:firstColumn="1" w:lastColumn="0" w:noHBand="0" w:noVBand="1"/>
      </w:tblPr>
      <w:tblGrid>
        <w:gridCol w:w="831"/>
        <w:gridCol w:w="1392"/>
        <w:gridCol w:w="1523"/>
        <w:gridCol w:w="1207"/>
        <w:gridCol w:w="1203"/>
        <w:gridCol w:w="1349"/>
        <w:gridCol w:w="964"/>
      </w:tblGrid>
      <w:tr w:rsidR="002A67A2" w14:paraId="4C00E5ED" w14:textId="77777777" w:rsidTr="007F5035">
        <w:tc>
          <w:tcPr>
            <w:tcW w:w="831" w:type="dxa"/>
          </w:tcPr>
          <w:p w14:paraId="6A81CA13" w14:textId="77777777" w:rsidR="002A67A2" w:rsidRDefault="002A67A2" w:rsidP="007F5035">
            <w:pPr>
              <w:pStyle w:val="a4"/>
              <w:ind w:left="0"/>
              <w:jc w:val="both"/>
              <w:rPr>
                <w:sz w:val="24"/>
                <w:szCs w:val="24"/>
              </w:rPr>
            </w:pPr>
            <w:r>
              <w:rPr>
                <w:sz w:val="24"/>
                <w:szCs w:val="24"/>
              </w:rPr>
              <w:t>Nr. de ordine</w:t>
            </w:r>
          </w:p>
        </w:tc>
        <w:tc>
          <w:tcPr>
            <w:tcW w:w="1392" w:type="dxa"/>
          </w:tcPr>
          <w:p w14:paraId="103227A0" w14:textId="77777777" w:rsidR="002A67A2" w:rsidRDefault="002A67A2" w:rsidP="007F5035">
            <w:pPr>
              <w:pStyle w:val="a4"/>
              <w:ind w:left="0"/>
              <w:jc w:val="both"/>
              <w:rPr>
                <w:sz w:val="24"/>
                <w:szCs w:val="24"/>
              </w:rPr>
            </w:pPr>
            <w:r>
              <w:rPr>
                <w:sz w:val="24"/>
                <w:szCs w:val="24"/>
              </w:rPr>
              <w:t>Numele, prenumele</w:t>
            </w:r>
          </w:p>
        </w:tc>
        <w:tc>
          <w:tcPr>
            <w:tcW w:w="1523" w:type="dxa"/>
          </w:tcPr>
          <w:p w14:paraId="6F26EE1A" w14:textId="77777777" w:rsidR="002A67A2" w:rsidRDefault="002A67A2" w:rsidP="007F5035">
            <w:pPr>
              <w:pStyle w:val="a4"/>
              <w:ind w:left="0"/>
              <w:jc w:val="both"/>
              <w:rPr>
                <w:sz w:val="24"/>
                <w:szCs w:val="24"/>
              </w:rPr>
            </w:pPr>
            <w:r>
              <w:rPr>
                <w:sz w:val="24"/>
                <w:szCs w:val="24"/>
              </w:rPr>
              <w:t xml:space="preserve">Funcția </w:t>
            </w:r>
          </w:p>
        </w:tc>
        <w:tc>
          <w:tcPr>
            <w:tcW w:w="1207" w:type="dxa"/>
          </w:tcPr>
          <w:p w14:paraId="43895880" w14:textId="77777777" w:rsidR="002A67A2" w:rsidRDefault="002A67A2" w:rsidP="007F5035">
            <w:pPr>
              <w:pStyle w:val="a4"/>
              <w:ind w:left="0"/>
              <w:jc w:val="both"/>
              <w:rPr>
                <w:sz w:val="24"/>
                <w:szCs w:val="24"/>
              </w:rPr>
            </w:pPr>
            <w:r>
              <w:rPr>
                <w:sz w:val="24"/>
                <w:szCs w:val="24"/>
              </w:rPr>
              <w:t>Salariul de baza luat în calcul</w:t>
            </w:r>
          </w:p>
        </w:tc>
        <w:tc>
          <w:tcPr>
            <w:tcW w:w="1203" w:type="dxa"/>
          </w:tcPr>
          <w:p w14:paraId="0715067D" w14:textId="77777777" w:rsidR="002A67A2" w:rsidRDefault="002A67A2" w:rsidP="007F5035">
            <w:pPr>
              <w:pStyle w:val="a4"/>
              <w:ind w:left="0"/>
              <w:jc w:val="both"/>
              <w:rPr>
                <w:sz w:val="24"/>
                <w:szCs w:val="24"/>
              </w:rPr>
            </w:pPr>
            <w:r>
              <w:rPr>
                <w:sz w:val="24"/>
                <w:szCs w:val="24"/>
              </w:rPr>
              <w:t>Zilele efectiv lucrate</w:t>
            </w:r>
          </w:p>
        </w:tc>
        <w:tc>
          <w:tcPr>
            <w:tcW w:w="1015" w:type="dxa"/>
          </w:tcPr>
          <w:p w14:paraId="4CA690AC" w14:textId="77777777" w:rsidR="002A67A2" w:rsidRDefault="002A67A2" w:rsidP="007F5035">
            <w:pPr>
              <w:pStyle w:val="a4"/>
              <w:ind w:left="0"/>
              <w:jc w:val="both"/>
              <w:rPr>
                <w:sz w:val="24"/>
                <w:szCs w:val="24"/>
              </w:rPr>
            </w:pPr>
            <w:r>
              <w:rPr>
                <w:sz w:val="24"/>
                <w:szCs w:val="24"/>
              </w:rPr>
              <w:t>coeficientul</w:t>
            </w:r>
          </w:p>
        </w:tc>
        <w:tc>
          <w:tcPr>
            <w:tcW w:w="964" w:type="dxa"/>
          </w:tcPr>
          <w:p w14:paraId="2D08F738" w14:textId="77777777" w:rsidR="002A67A2" w:rsidRDefault="002A67A2" w:rsidP="007F5035">
            <w:pPr>
              <w:pStyle w:val="a4"/>
              <w:ind w:left="0"/>
              <w:jc w:val="both"/>
              <w:rPr>
                <w:sz w:val="24"/>
                <w:szCs w:val="24"/>
              </w:rPr>
            </w:pPr>
            <w:r>
              <w:rPr>
                <w:sz w:val="24"/>
                <w:szCs w:val="24"/>
              </w:rPr>
              <w:t>Suma, lei</w:t>
            </w:r>
          </w:p>
        </w:tc>
      </w:tr>
      <w:tr w:rsidR="002A67A2" w14:paraId="69FB70F0" w14:textId="77777777" w:rsidTr="007F5035">
        <w:tc>
          <w:tcPr>
            <w:tcW w:w="831" w:type="dxa"/>
          </w:tcPr>
          <w:p w14:paraId="598192FB" w14:textId="77777777" w:rsidR="002A67A2" w:rsidRDefault="002A67A2" w:rsidP="007F5035">
            <w:pPr>
              <w:pStyle w:val="a4"/>
              <w:ind w:left="0"/>
              <w:jc w:val="both"/>
              <w:rPr>
                <w:sz w:val="24"/>
                <w:szCs w:val="24"/>
              </w:rPr>
            </w:pPr>
            <w:r>
              <w:rPr>
                <w:sz w:val="24"/>
                <w:szCs w:val="24"/>
              </w:rPr>
              <w:t>1</w:t>
            </w:r>
          </w:p>
        </w:tc>
        <w:tc>
          <w:tcPr>
            <w:tcW w:w="1392" w:type="dxa"/>
          </w:tcPr>
          <w:p w14:paraId="5AF097E0" w14:textId="77777777" w:rsidR="002A67A2" w:rsidRDefault="002A67A2" w:rsidP="007F5035">
            <w:pPr>
              <w:pStyle w:val="a4"/>
              <w:ind w:left="0"/>
              <w:jc w:val="both"/>
              <w:rPr>
                <w:sz w:val="24"/>
                <w:szCs w:val="24"/>
              </w:rPr>
            </w:pPr>
            <w:r>
              <w:rPr>
                <w:sz w:val="24"/>
                <w:szCs w:val="24"/>
              </w:rPr>
              <w:t>Nanii Elena</w:t>
            </w:r>
          </w:p>
        </w:tc>
        <w:tc>
          <w:tcPr>
            <w:tcW w:w="1523" w:type="dxa"/>
          </w:tcPr>
          <w:p w14:paraId="5AFF4D68" w14:textId="77777777" w:rsidR="002A67A2" w:rsidRDefault="002A67A2" w:rsidP="007F5035">
            <w:pPr>
              <w:pStyle w:val="a4"/>
              <w:ind w:left="0"/>
              <w:jc w:val="both"/>
              <w:rPr>
                <w:sz w:val="24"/>
                <w:szCs w:val="24"/>
              </w:rPr>
            </w:pPr>
            <w:r>
              <w:rPr>
                <w:sz w:val="24"/>
                <w:szCs w:val="24"/>
              </w:rPr>
              <w:t>primar</w:t>
            </w:r>
          </w:p>
        </w:tc>
        <w:tc>
          <w:tcPr>
            <w:tcW w:w="1207" w:type="dxa"/>
          </w:tcPr>
          <w:p w14:paraId="0F49713E" w14:textId="63321DE0" w:rsidR="002A67A2" w:rsidRDefault="002A67A2" w:rsidP="007F5035">
            <w:pPr>
              <w:pStyle w:val="a4"/>
              <w:ind w:left="0"/>
              <w:jc w:val="both"/>
              <w:rPr>
                <w:sz w:val="24"/>
                <w:szCs w:val="24"/>
              </w:rPr>
            </w:pPr>
          </w:p>
        </w:tc>
        <w:tc>
          <w:tcPr>
            <w:tcW w:w="1203" w:type="dxa"/>
          </w:tcPr>
          <w:p w14:paraId="0F89FE90" w14:textId="2BB8EE39" w:rsidR="002A67A2" w:rsidRDefault="00B106F3" w:rsidP="007F5035">
            <w:pPr>
              <w:pStyle w:val="a4"/>
              <w:ind w:left="0"/>
              <w:jc w:val="both"/>
              <w:rPr>
                <w:sz w:val="24"/>
                <w:szCs w:val="24"/>
              </w:rPr>
            </w:pPr>
            <w:r>
              <w:rPr>
                <w:sz w:val="24"/>
                <w:szCs w:val="24"/>
              </w:rPr>
              <w:t>220</w:t>
            </w:r>
          </w:p>
        </w:tc>
        <w:tc>
          <w:tcPr>
            <w:tcW w:w="1015" w:type="dxa"/>
          </w:tcPr>
          <w:p w14:paraId="3BF7A624" w14:textId="43157910" w:rsidR="002A67A2" w:rsidRDefault="008F32F6" w:rsidP="007F5035">
            <w:pPr>
              <w:pStyle w:val="a4"/>
              <w:ind w:left="0"/>
              <w:jc w:val="both"/>
              <w:rPr>
                <w:sz w:val="24"/>
                <w:szCs w:val="24"/>
              </w:rPr>
            </w:pPr>
            <w:r>
              <w:rPr>
                <w:sz w:val="24"/>
                <w:szCs w:val="24"/>
              </w:rPr>
              <w:t>50</w:t>
            </w:r>
          </w:p>
        </w:tc>
        <w:tc>
          <w:tcPr>
            <w:tcW w:w="964" w:type="dxa"/>
          </w:tcPr>
          <w:p w14:paraId="26AD8607" w14:textId="5D2CDA92" w:rsidR="002A67A2" w:rsidRDefault="002A67A2" w:rsidP="007F5035">
            <w:pPr>
              <w:pStyle w:val="a4"/>
              <w:ind w:left="0"/>
              <w:jc w:val="both"/>
              <w:rPr>
                <w:sz w:val="24"/>
                <w:szCs w:val="24"/>
              </w:rPr>
            </w:pPr>
          </w:p>
        </w:tc>
      </w:tr>
      <w:tr w:rsidR="002A67A2" w14:paraId="4AE32FAF" w14:textId="77777777" w:rsidTr="007F5035">
        <w:tc>
          <w:tcPr>
            <w:tcW w:w="831" w:type="dxa"/>
          </w:tcPr>
          <w:p w14:paraId="6E28A271" w14:textId="77777777" w:rsidR="002A67A2" w:rsidRDefault="002A67A2" w:rsidP="007F5035">
            <w:pPr>
              <w:pStyle w:val="a4"/>
              <w:ind w:left="0"/>
              <w:jc w:val="both"/>
              <w:rPr>
                <w:sz w:val="24"/>
                <w:szCs w:val="24"/>
              </w:rPr>
            </w:pPr>
            <w:r>
              <w:rPr>
                <w:sz w:val="24"/>
                <w:szCs w:val="24"/>
              </w:rPr>
              <w:t>2</w:t>
            </w:r>
          </w:p>
        </w:tc>
        <w:tc>
          <w:tcPr>
            <w:tcW w:w="1392" w:type="dxa"/>
          </w:tcPr>
          <w:p w14:paraId="27ECC18A" w14:textId="77777777" w:rsidR="002A67A2" w:rsidRDefault="002A67A2" w:rsidP="007F5035">
            <w:pPr>
              <w:pStyle w:val="a4"/>
              <w:ind w:left="0"/>
              <w:jc w:val="both"/>
              <w:rPr>
                <w:sz w:val="24"/>
                <w:szCs w:val="24"/>
              </w:rPr>
            </w:pPr>
            <w:proofErr w:type="spellStart"/>
            <w:r>
              <w:rPr>
                <w:sz w:val="24"/>
                <w:szCs w:val="24"/>
              </w:rPr>
              <w:t>Sorocean</w:t>
            </w:r>
            <w:proofErr w:type="spellEnd"/>
            <w:r>
              <w:rPr>
                <w:sz w:val="24"/>
                <w:szCs w:val="24"/>
              </w:rPr>
              <w:t xml:space="preserve"> Ludmila</w:t>
            </w:r>
          </w:p>
        </w:tc>
        <w:tc>
          <w:tcPr>
            <w:tcW w:w="1523" w:type="dxa"/>
          </w:tcPr>
          <w:p w14:paraId="40C9819B" w14:textId="77777777" w:rsidR="002A67A2" w:rsidRDefault="002A67A2" w:rsidP="007F5035">
            <w:pPr>
              <w:pStyle w:val="a4"/>
              <w:ind w:left="0"/>
              <w:jc w:val="both"/>
              <w:rPr>
                <w:sz w:val="24"/>
                <w:szCs w:val="24"/>
              </w:rPr>
            </w:pPr>
            <w:r>
              <w:rPr>
                <w:sz w:val="24"/>
                <w:szCs w:val="24"/>
              </w:rPr>
              <w:t>Secretar CL</w:t>
            </w:r>
          </w:p>
        </w:tc>
        <w:tc>
          <w:tcPr>
            <w:tcW w:w="1207" w:type="dxa"/>
          </w:tcPr>
          <w:p w14:paraId="0D7DF32D" w14:textId="08635AC3" w:rsidR="002A67A2" w:rsidRDefault="002A67A2" w:rsidP="007F5035">
            <w:pPr>
              <w:pStyle w:val="a4"/>
              <w:ind w:left="0"/>
              <w:jc w:val="both"/>
              <w:rPr>
                <w:sz w:val="24"/>
                <w:szCs w:val="24"/>
              </w:rPr>
            </w:pPr>
          </w:p>
        </w:tc>
        <w:tc>
          <w:tcPr>
            <w:tcW w:w="1203" w:type="dxa"/>
          </w:tcPr>
          <w:p w14:paraId="33E6ACFC" w14:textId="5E6999B3" w:rsidR="002A67A2" w:rsidRDefault="00B106F3" w:rsidP="007F5035">
            <w:pPr>
              <w:pStyle w:val="a4"/>
              <w:ind w:left="0"/>
              <w:jc w:val="both"/>
              <w:rPr>
                <w:sz w:val="24"/>
                <w:szCs w:val="24"/>
              </w:rPr>
            </w:pPr>
            <w:r>
              <w:rPr>
                <w:sz w:val="24"/>
                <w:szCs w:val="24"/>
              </w:rPr>
              <w:t>127</w:t>
            </w:r>
          </w:p>
        </w:tc>
        <w:tc>
          <w:tcPr>
            <w:tcW w:w="1015" w:type="dxa"/>
          </w:tcPr>
          <w:p w14:paraId="33871CC2" w14:textId="77777777" w:rsidR="002A67A2" w:rsidRPr="003B2BE3" w:rsidRDefault="002A67A2" w:rsidP="007F5035">
            <w:pPr>
              <w:jc w:val="both"/>
              <w:rPr>
                <w:sz w:val="24"/>
                <w:szCs w:val="24"/>
              </w:rPr>
            </w:pPr>
            <w:r>
              <w:rPr>
                <w:sz w:val="24"/>
                <w:szCs w:val="24"/>
              </w:rPr>
              <w:t>50</w:t>
            </w:r>
          </w:p>
        </w:tc>
        <w:tc>
          <w:tcPr>
            <w:tcW w:w="964" w:type="dxa"/>
          </w:tcPr>
          <w:p w14:paraId="616716D1" w14:textId="2F672979" w:rsidR="002A67A2" w:rsidRPr="003B2BE3" w:rsidRDefault="002A67A2" w:rsidP="007F5035">
            <w:pPr>
              <w:jc w:val="both"/>
              <w:rPr>
                <w:sz w:val="24"/>
                <w:szCs w:val="24"/>
              </w:rPr>
            </w:pPr>
          </w:p>
        </w:tc>
      </w:tr>
      <w:tr w:rsidR="00B106F3" w14:paraId="25160C3E" w14:textId="77777777" w:rsidTr="007F5035">
        <w:tc>
          <w:tcPr>
            <w:tcW w:w="831" w:type="dxa"/>
          </w:tcPr>
          <w:p w14:paraId="6E4D7EAF" w14:textId="136D0FB0" w:rsidR="00B106F3" w:rsidRDefault="00B106F3" w:rsidP="007F5035">
            <w:pPr>
              <w:pStyle w:val="a4"/>
              <w:ind w:left="0"/>
              <w:jc w:val="both"/>
              <w:rPr>
                <w:sz w:val="24"/>
                <w:szCs w:val="24"/>
              </w:rPr>
            </w:pPr>
            <w:r>
              <w:rPr>
                <w:sz w:val="24"/>
                <w:szCs w:val="24"/>
              </w:rPr>
              <w:t xml:space="preserve">3 </w:t>
            </w:r>
          </w:p>
        </w:tc>
        <w:tc>
          <w:tcPr>
            <w:tcW w:w="1392" w:type="dxa"/>
          </w:tcPr>
          <w:p w14:paraId="2E01EBD9" w14:textId="6D3A93B4" w:rsidR="00B106F3" w:rsidRDefault="00B106F3" w:rsidP="007F5035">
            <w:pPr>
              <w:pStyle w:val="a4"/>
              <w:ind w:left="0"/>
              <w:jc w:val="both"/>
              <w:rPr>
                <w:sz w:val="24"/>
                <w:szCs w:val="24"/>
              </w:rPr>
            </w:pPr>
            <w:proofErr w:type="spellStart"/>
            <w:r>
              <w:rPr>
                <w:sz w:val="24"/>
                <w:szCs w:val="24"/>
              </w:rPr>
              <w:t>Sorocean</w:t>
            </w:r>
            <w:proofErr w:type="spellEnd"/>
            <w:r>
              <w:rPr>
                <w:sz w:val="24"/>
                <w:szCs w:val="24"/>
              </w:rPr>
              <w:t xml:space="preserve"> Ludmila</w:t>
            </w:r>
          </w:p>
        </w:tc>
        <w:tc>
          <w:tcPr>
            <w:tcW w:w="1523" w:type="dxa"/>
          </w:tcPr>
          <w:p w14:paraId="1AC1A971" w14:textId="6FFA0DF4" w:rsidR="00B106F3" w:rsidRDefault="00B106F3" w:rsidP="007F5035">
            <w:pPr>
              <w:pStyle w:val="a4"/>
              <w:ind w:left="0"/>
              <w:jc w:val="both"/>
              <w:rPr>
                <w:sz w:val="24"/>
                <w:szCs w:val="24"/>
              </w:rPr>
            </w:pPr>
            <w:r>
              <w:rPr>
                <w:sz w:val="24"/>
                <w:szCs w:val="24"/>
              </w:rPr>
              <w:t>Primar interimar</w:t>
            </w:r>
          </w:p>
        </w:tc>
        <w:tc>
          <w:tcPr>
            <w:tcW w:w="1207" w:type="dxa"/>
          </w:tcPr>
          <w:p w14:paraId="128E2414" w14:textId="51237B27" w:rsidR="00B106F3" w:rsidRDefault="00B106F3" w:rsidP="007F5035">
            <w:pPr>
              <w:pStyle w:val="a4"/>
              <w:ind w:left="0"/>
              <w:jc w:val="both"/>
              <w:rPr>
                <w:sz w:val="24"/>
                <w:szCs w:val="24"/>
              </w:rPr>
            </w:pPr>
          </w:p>
        </w:tc>
        <w:tc>
          <w:tcPr>
            <w:tcW w:w="1203" w:type="dxa"/>
          </w:tcPr>
          <w:p w14:paraId="720AC670" w14:textId="1C48D7A6" w:rsidR="00B106F3" w:rsidRDefault="00B106F3" w:rsidP="007F5035">
            <w:pPr>
              <w:pStyle w:val="a4"/>
              <w:ind w:left="0"/>
              <w:jc w:val="both"/>
              <w:rPr>
                <w:sz w:val="24"/>
                <w:szCs w:val="24"/>
              </w:rPr>
            </w:pPr>
            <w:r>
              <w:rPr>
                <w:sz w:val="24"/>
                <w:szCs w:val="24"/>
              </w:rPr>
              <w:t>12</w:t>
            </w:r>
          </w:p>
        </w:tc>
        <w:tc>
          <w:tcPr>
            <w:tcW w:w="1015" w:type="dxa"/>
          </w:tcPr>
          <w:p w14:paraId="226BB937" w14:textId="703E83F2" w:rsidR="00B106F3" w:rsidRDefault="00B106F3" w:rsidP="007F5035">
            <w:pPr>
              <w:jc w:val="both"/>
              <w:rPr>
                <w:sz w:val="24"/>
                <w:szCs w:val="24"/>
              </w:rPr>
            </w:pPr>
            <w:r>
              <w:rPr>
                <w:sz w:val="24"/>
                <w:szCs w:val="24"/>
              </w:rPr>
              <w:t>50</w:t>
            </w:r>
          </w:p>
        </w:tc>
        <w:tc>
          <w:tcPr>
            <w:tcW w:w="964" w:type="dxa"/>
          </w:tcPr>
          <w:p w14:paraId="19AD36A5" w14:textId="10CD1926" w:rsidR="00B106F3" w:rsidRPr="003B2BE3" w:rsidRDefault="00B106F3" w:rsidP="007F5035">
            <w:pPr>
              <w:jc w:val="both"/>
              <w:rPr>
                <w:sz w:val="24"/>
                <w:szCs w:val="24"/>
              </w:rPr>
            </w:pPr>
          </w:p>
        </w:tc>
      </w:tr>
    </w:tbl>
    <w:p w14:paraId="08A92BA9" w14:textId="77777777" w:rsidR="002A67A2" w:rsidRDefault="002A67A2" w:rsidP="002A67A2">
      <w:pPr>
        <w:pStyle w:val="a4"/>
        <w:ind w:left="927"/>
        <w:jc w:val="both"/>
        <w:rPr>
          <w:sz w:val="24"/>
          <w:szCs w:val="24"/>
          <w:lang w:val="ro-RO"/>
        </w:rPr>
      </w:pPr>
    </w:p>
    <w:p w14:paraId="5CFCB920" w14:textId="77777777" w:rsidR="002A67A2" w:rsidRDefault="002A67A2" w:rsidP="002A67A2">
      <w:pPr>
        <w:pStyle w:val="a4"/>
        <w:numPr>
          <w:ilvl w:val="0"/>
          <w:numId w:val="11"/>
        </w:numPr>
        <w:jc w:val="both"/>
        <w:rPr>
          <w:sz w:val="24"/>
          <w:szCs w:val="24"/>
          <w:lang w:val="ro-RO"/>
        </w:rPr>
      </w:pPr>
      <w:r w:rsidRPr="00892D42">
        <w:rPr>
          <w:sz w:val="24"/>
          <w:szCs w:val="24"/>
          <w:lang w:val="ro-RO"/>
        </w:rPr>
        <w:t>Contabilitatea (</w:t>
      </w:r>
      <w:proofErr w:type="spellStart"/>
      <w:r w:rsidRPr="00892D42">
        <w:rPr>
          <w:sz w:val="24"/>
          <w:szCs w:val="24"/>
          <w:lang w:val="ro-RO"/>
        </w:rPr>
        <w:t>Zatic</w:t>
      </w:r>
      <w:proofErr w:type="spellEnd"/>
      <w:r w:rsidRPr="00892D42">
        <w:rPr>
          <w:sz w:val="24"/>
          <w:szCs w:val="24"/>
          <w:lang w:val="ro-RO"/>
        </w:rPr>
        <w:t xml:space="preserve"> Tudor, contabil-șef) va efectua achitarea </w:t>
      </w:r>
      <w:proofErr w:type="spellStart"/>
      <w:r w:rsidRPr="00892D42">
        <w:rPr>
          <w:sz w:val="24"/>
          <w:szCs w:val="24"/>
          <w:lang w:val="ro-RO"/>
        </w:rPr>
        <w:t>premiei</w:t>
      </w:r>
      <w:proofErr w:type="spellEnd"/>
      <w:r w:rsidRPr="00892D42">
        <w:rPr>
          <w:sz w:val="24"/>
          <w:szCs w:val="24"/>
          <w:lang w:val="ro-RO"/>
        </w:rPr>
        <w:t xml:space="preserve"> persoanelor vizate pe parcursul lunii decembrie curent, conform legislației.</w:t>
      </w:r>
    </w:p>
    <w:p w14:paraId="6656EC72" w14:textId="77777777" w:rsidR="002A67A2" w:rsidRPr="00892D42" w:rsidRDefault="002A67A2" w:rsidP="002A67A2">
      <w:pPr>
        <w:pStyle w:val="a4"/>
        <w:ind w:left="927"/>
        <w:jc w:val="both"/>
        <w:rPr>
          <w:sz w:val="24"/>
          <w:szCs w:val="24"/>
          <w:lang w:val="ro-RO"/>
        </w:rPr>
      </w:pPr>
    </w:p>
    <w:p w14:paraId="2FB9B9DE" w14:textId="77777777" w:rsidR="002A67A2" w:rsidRDefault="002A67A2" w:rsidP="002A67A2">
      <w:pPr>
        <w:pStyle w:val="a4"/>
        <w:numPr>
          <w:ilvl w:val="0"/>
          <w:numId w:val="11"/>
        </w:numPr>
        <w:jc w:val="both"/>
        <w:rPr>
          <w:sz w:val="24"/>
          <w:szCs w:val="24"/>
          <w:lang w:val="ro-RO"/>
        </w:rPr>
      </w:pPr>
      <w:r w:rsidRPr="00892D42">
        <w:rPr>
          <w:sz w:val="24"/>
          <w:szCs w:val="24"/>
          <w:lang w:val="ro-RO"/>
        </w:rPr>
        <w:t>Prezenta decizie urmează a fi adusă la cunoștință persoanelor vizate cu drept de atac în Judecătoria Orhei în termen de 30 de zile calendaristice și se include în Registru de Stat al Actelor Locale în termenii stabiliți de legislație.</w:t>
      </w:r>
    </w:p>
    <w:p w14:paraId="031C3512" w14:textId="77777777" w:rsidR="002A67A2" w:rsidRPr="00892D42" w:rsidRDefault="002A67A2" w:rsidP="002A67A2">
      <w:pPr>
        <w:pStyle w:val="a4"/>
        <w:rPr>
          <w:sz w:val="24"/>
          <w:szCs w:val="24"/>
          <w:lang w:val="ro-RO"/>
        </w:rPr>
      </w:pPr>
    </w:p>
    <w:p w14:paraId="6C2CA896" w14:textId="77777777" w:rsidR="002A67A2" w:rsidRDefault="002A67A2" w:rsidP="002A67A2">
      <w:pPr>
        <w:pStyle w:val="a4"/>
        <w:ind w:left="927"/>
        <w:jc w:val="both"/>
        <w:rPr>
          <w:sz w:val="24"/>
          <w:szCs w:val="24"/>
          <w:lang w:val="ro-RO"/>
        </w:rPr>
      </w:pPr>
    </w:p>
    <w:p w14:paraId="084C736A" w14:textId="77777777" w:rsidR="002A67A2" w:rsidRPr="00892D42" w:rsidRDefault="002A67A2" w:rsidP="002A67A2">
      <w:pPr>
        <w:pStyle w:val="a4"/>
        <w:numPr>
          <w:ilvl w:val="0"/>
          <w:numId w:val="11"/>
        </w:numPr>
        <w:tabs>
          <w:tab w:val="left" w:pos="426"/>
        </w:tabs>
        <w:jc w:val="both"/>
        <w:rPr>
          <w:lang w:val="en-US"/>
        </w:rPr>
      </w:pPr>
      <w:r w:rsidRPr="00892D42">
        <w:rPr>
          <w:sz w:val="24"/>
          <w:szCs w:val="24"/>
          <w:lang w:val="ro-RO"/>
        </w:rPr>
        <w:t xml:space="preserve">Controlul asupra prezentei decizii se pune în seama primarului, d-nei Nanii Elena. </w:t>
      </w:r>
    </w:p>
    <w:p w14:paraId="6BCB1AE1" w14:textId="69D31F73" w:rsidR="0089508B" w:rsidRDefault="0089508B" w:rsidP="0089508B">
      <w:pPr>
        <w:spacing w:line="360" w:lineRule="auto"/>
        <w:jc w:val="both"/>
        <w:rPr>
          <w:sz w:val="24"/>
          <w:szCs w:val="24"/>
          <w:lang w:val="en-US"/>
        </w:rPr>
      </w:pPr>
    </w:p>
    <w:p w14:paraId="0DAB1928" w14:textId="274A7BB5" w:rsidR="0089508B" w:rsidRDefault="0089508B" w:rsidP="0089508B">
      <w:pPr>
        <w:tabs>
          <w:tab w:val="left" w:pos="426"/>
        </w:tabs>
        <w:spacing w:line="276" w:lineRule="auto"/>
        <w:rPr>
          <w:bCs/>
          <w:sz w:val="24"/>
          <w:szCs w:val="24"/>
          <w:lang w:val="ro-RO"/>
        </w:rPr>
      </w:pPr>
      <w:r w:rsidRPr="00D63C22">
        <w:rPr>
          <w:bCs/>
          <w:lang w:val="ro-RO"/>
        </w:rPr>
        <w:t xml:space="preserve">       </w:t>
      </w:r>
      <w:r>
        <w:rPr>
          <w:bCs/>
          <w:sz w:val="24"/>
          <w:szCs w:val="24"/>
          <w:lang w:val="ro-RO"/>
        </w:rPr>
        <w:t>Președintele ședinței:</w:t>
      </w:r>
      <w:r w:rsidRPr="00D63C22">
        <w:rPr>
          <w:bCs/>
          <w:sz w:val="24"/>
          <w:szCs w:val="24"/>
          <w:lang w:val="ro-RO"/>
        </w:rPr>
        <w:t xml:space="preserve">      </w:t>
      </w:r>
      <w:r>
        <w:rPr>
          <w:bCs/>
          <w:sz w:val="24"/>
          <w:szCs w:val="24"/>
          <w:lang w:val="ro-RO"/>
        </w:rPr>
        <w:t xml:space="preserve">                            </w:t>
      </w:r>
      <w:r w:rsidR="00B106F3">
        <w:rPr>
          <w:bCs/>
          <w:sz w:val="24"/>
          <w:szCs w:val="24"/>
          <w:lang w:val="ro-RO"/>
        </w:rPr>
        <w:t xml:space="preserve">           </w:t>
      </w:r>
      <w:bookmarkStart w:id="3" w:name="_GoBack"/>
      <w:bookmarkEnd w:id="3"/>
    </w:p>
    <w:p w14:paraId="61D27C2C" w14:textId="77777777" w:rsidR="0089508B" w:rsidRPr="00D63C22" w:rsidRDefault="0089508B" w:rsidP="0089508B">
      <w:pPr>
        <w:tabs>
          <w:tab w:val="left" w:pos="426"/>
        </w:tabs>
        <w:spacing w:line="276" w:lineRule="auto"/>
        <w:rPr>
          <w:bCs/>
          <w:sz w:val="24"/>
          <w:szCs w:val="24"/>
          <w:lang w:val="ro-RO"/>
        </w:rPr>
      </w:pPr>
    </w:p>
    <w:p w14:paraId="77F0D970" w14:textId="77777777" w:rsidR="0089508B" w:rsidRPr="00D63C22" w:rsidRDefault="0089508B" w:rsidP="0089508B">
      <w:pPr>
        <w:tabs>
          <w:tab w:val="left" w:pos="426"/>
        </w:tabs>
        <w:spacing w:line="276" w:lineRule="auto"/>
        <w:rPr>
          <w:bCs/>
          <w:sz w:val="24"/>
          <w:szCs w:val="24"/>
          <w:lang w:val="ro-RO"/>
        </w:rPr>
      </w:pPr>
      <w:r>
        <w:rPr>
          <w:bCs/>
          <w:sz w:val="24"/>
          <w:szCs w:val="24"/>
          <w:lang w:val="ro-RO"/>
        </w:rPr>
        <w:t xml:space="preserve">                                                                                La data de __________________________</w:t>
      </w:r>
    </w:p>
    <w:p w14:paraId="6DD28995" w14:textId="77777777" w:rsidR="0089508B" w:rsidRPr="00D63C22" w:rsidRDefault="0089508B" w:rsidP="0089508B">
      <w:pPr>
        <w:tabs>
          <w:tab w:val="left" w:pos="426"/>
        </w:tabs>
        <w:spacing w:line="276" w:lineRule="auto"/>
        <w:jc w:val="center"/>
        <w:rPr>
          <w:bCs/>
          <w:sz w:val="24"/>
          <w:szCs w:val="24"/>
          <w:lang w:val="ro-RO"/>
        </w:rPr>
      </w:pPr>
    </w:p>
    <w:p w14:paraId="7A104161" w14:textId="77777777" w:rsidR="0089508B" w:rsidRDefault="0089508B" w:rsidP="0089508B">
      <w:pPr>
        <w:tabs>
          <w:tab w:val="left" w:pos="426"/>
        </w:tabs>
        <w:spacing w:line="276" w:lineRule="auto"/>
        <w:rPr>
          <w:bCs/>
          <w:sz w:val="24"/>
          <w:szCs w:val="24"/>
          <w:lang w:val="ro-RO"/>
        </w:rPr>
      </w:pPr>
      <w:r>
        <w:rPr>
          <w:bCs/>
          <w:sz w:val="24"/>
          <w:szCs w:val="24"/>
          <w:lang w:val="ro-RO"/>
        </w:rPr>
        <w:t xml:space="preserve">         Secretarul consiliului local:                                   SOROCEAN Ludmila</w:t>
      </w:r>
    </w:p>
    <w:p w14:paraId="40F5088C" w14:textId="31433335" w:rsidR="0089508B" w:rsidRDefault="0089508B" w:rsidP="0089508B">
      <w:pPr>
        <w:tabs>
          <w:tab w:val="left" w:pos="426"/>
        </w:tabs>
        <w:spacing w:line="276" w:lineRule="auto"/>
        <w:rPr>
          <w:bCs/>
          <w:sz w:val="24"/>
          <w:szCs w:val="24"/>
          <w:lang w:val="ro-RO"/>
        </w:rPr>
      </w:pPr>
      <w:r>
        <w:rPr>
          <w:bCs/>
          <w:sz w:val="24"/>
          <w:szCs w:val="24"/>
          <w:lang w:val="ro-RO"/>
        </w:rPr>
        <w:t xml:space="preserve">                                     </w:t>
      </w:r>
    </w:p>
    <w:p w14:paraId="1355C099" w14:textId="77777777" w:rsidR="0089508B" w:rsidRPr="00D63C22" w:rsidRDefault="0089508B" w:rsidP="0089508B">
      <w:pPr>
        <w:tabs>
          <w:tab w:val="left" w:pos="426"/>
        </w:tabs>
        <w:spacing w:line="276" w:lineRule="auto"/>
        <w:rPr>
          <w:bCs/>
          <w:sz w:val="24"/>
          <w:szCs w:val="24"/>
          <w:lang w:val="ro-RO"/>
        </w:rPr>
      </w:pPr>
      <w:r>
        <w:rPr>
          <w:bCs/>
          <w:sz w:val="24"/>
          <w:szCs w:val="24"/>
          <w:lang w:val="ro-RO"/>
        </w:rPr>
        <w:t xml:space="preserve">                                                                                La data de __________________________</w:t>
      </w:r>
    </w:p>
    <w:p w14:paraId="5BCA69F9" w14:textId="77777777" w:rsidR="0089508B" w:rsidRDefault="0089508B" w:rsidP="0089508B">
      <w:pPr>
        <w:jc w:val="center"/>
        <w:rPr>
          <w:bCs/>
          <w:sz w:val="24"/>
          <w:szCs w:val="24"/>
          <w:lang w:val="en-US"/>
        </w:rPr>
      </w:pPr>
    </w:p>
    <w:p w14:paraId="0A290597" w14:textId="420C84B1" w:rsidR="0089508B" w:rsidRPr="00124A1D" w:rsidRDefault="0089508B" w:rsidP="0089508B">
      <w:pPr>
        <w:spacing w:line="360" w:lineRule="auto"/>
        <w:jc w:val="both"/>
        <w:rPr>
          <w:sz w:val="24"/>
          <w:szCs w:val="24"/>
          <w:lang w:val="en-US"/>
        </w:rPr>
      </w:pPr>
    </w:p>
    <w:sectPr w:rsidR="0089508B" w:rsidRPr="00124A1D" w:rsidSect="00A817D0">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6D8"/>
    <w:multiLevelType w:val="multilevel"/>
    <w:tmpl w:val="20047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CA6621"/>
    <w:multiLevelType w:val="hybridMultilevel"/>
    <w:tmpl w:val="BA32A120"/>
    <w:lvl w:ilvl="0" w:tplc="1D4EA3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6B509C5"/>
    <w:multiLevelType w:val="hybridMultilevel"/>
    <w:tmpl w:val="F048B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B719E8"/>
    <w:multiLevelType w:val="hybridMultilevel"/>
    <w:tmpl w:val="825A40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8997245"/>
    <w:multiLevelType w:val="hybridMultilevel"/>
    <w:tmpl w:val="E2EC191E"/>
    <w:lvl w:ilvl="0" w:tplc="0E425CEE">
      <w:start w:val="1"/>
      <w:numFmt w:val="decimal"/>
      <w:lvlText w:val="%1."/>
      <w:lvlJc w:val="left"/>
      <w:pPr>
        <w:ind w:left="1211" w:hanging="360"/>
      </w:pPr>
      <w:rPr>
        <w:b/>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15:restartNumberingAfterBreak="0">
    <w:nsid w:val="50865E91"/>
    <w:multiLevelType w:val="hybridMultilevel"/>
    <w:tmpl w:val="ADE24D18"/>
    <w:lvl w:ilvl="0" w:tplc="11148D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85ED8"/>
    <w:multiLevelType w:val="hybridMultilevel"/>
    <w:tmpl w:val="8A18501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15:restartNumberingAfterBreak="0">
    <w:nsid w:val="636274CD"/>
    <w:multiLevelType w:val="hybridMultilevel"/>
    <w:tmpl w:val="50CAE460"/>
    <w:lvl w:ilvl="0" w:tplc="EA3A695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AD6819"/>
    <w:multiLevelType w:val="hybridMultilevel"/>
    <w:tmpl w:val="8F3C7DEE"/>
    <w:lvl w:ilvl="0" w:tplc="98BCDD0E">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307E80"/>
    <w:multiLevelType w:val="hybridMultilevel"/>
    <w:tmpl w:val="77FC7580"/>
    <w:lvl w:ilvl="0" w:tplc="A3DA80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E282ADE"/>
    <w:multiLevelType w:val="multilevel"/>
    <w:tmpl w:val="FBC67272"/>
    <w:lvl w:ilvl="0">
      <w:start w:val="1"/>
      <w:numFmt w:val="decimal"/>
      <w:pStyle w:val="Sheading1"/>
      <w:lvlText w:val="%1."/>
      <w:lvlJc w:val="left"/>
      <w:pPr>
        <w:tabs>
          <w:tab w:val="num" w:pos="680"/>
        </w:tabs>
        <w:ind w:left="680" w:hanging="680"/>
      </w:pPr>
      <w:rPr>
        <w:rFonts w:hint="default"/>
      </w:rPr>
    </w:lvl>
    <w:lvl w:ilvl="1">
      <w:start w:val="1"/>
      <w:numFmt w:val="lowerRoman"/>
      <w:pStyle w:val="Sheading2"/>
      <w:lvlText w:val="(%2)"/>
      <w:lvlJc w:val="left"/>
      <w:pPr>
        <w:tabs>
          <w:tab w:val="num" w:pos="680"/>
        </w:tabs>
        <w:ind w:left="680" w:hanging="680"/>
      </w:pPr>
      <w:rPr>
        <w:rFonts w:ascii="Verdana" w:eastAsia="Times New Roman" w:hAnsi="Verdana" w:cs="Times New Roman"/>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00"/>
    <w:rsid w:val="00023952"/>
    <w:rsid w:val="000475BF"/>
    <w:rsid w:val="00062EB1"/>
    <w:rsid w:val="00080D8D"/>
    <w:rsid w:val="00083BD8"/>
    <w:rsid w:val="0009498C"/>
    <w:rsid w:val="000B503C"/>
    <w:rsid w:val="000D4D05"/>
    <w:rsid w:val="000E346C"/>
    <w:rsid w:val="00124A1D"/>
    <w:rsid w:val="0014266D"/>
    <w:rsid w:val="00155AA5"/>
    <w:rsid w:val="001B7810"/>
    <w:rsid w:val="00213325"/>
    <w:rsid w:val="00221118"/>
    <w:rsid w:val="00251DC3"/>
    <w:rsid w:val="002735A8"/>
    <w:rsid w:val="002A3549"/>
    <w:rsid w:val="002A67A2"/>
    <w:rsid w:val="002C1AEB"/>
    <w:rsid w:val="002C6D9B"/>
    <w:rsid w:val="002D21B1"/>
    <w:rsid w:val="002D335B"/>
    <w:rsid w:val="002E45F0"/>
    <w:rsid w:val="00333CE0"/>
    <w:rsid w:val="0036112D"/>
    <w:rsid w:val="00374E20"/>
    <w:rsid w:val="00393686"/>
    <w:rsid w:val="003B78A6"/>
    <w:rsid w:val="00420056"/>
    <w:rsid w:val="00421733"/>
    <w:rsid w:val="005223E1"/>
    <w:rsid w:val="00523EEF"/>
    <w:rsid w:val="005517A3"/>
    <w:rsid w:val="005B5285"/>
    <w:rsid w:val="005B7949"/>
    <w:rsid w:val="005D4429"/>
    <w:rsid w:val="006051AE"/>
    <w:rsid w:val="006336CA"/>
    <w:rsid w:val="00663BDA"/>
    <w:rsid w:val="006658A8"/>
    <w:rsid w:val="00690312"/>
    <w:rsid w:val="00691110"/>
    <w:rsid w:val="006C0AB0"/>
    <w:rsid w:val="006C6017"/>
    <w:rsid w:val="0074260A"/>
    <w:rsid w:val="00770333"/>
    <w:rsid w:val="00786A0E"/>
    <w:rsid w:val="00797168"/>
    <w:rsid w:val="007B2E2D"/>
    <w:rsid w:val="00867E55"/>
    <w:rsid w:val="0089508B"/>
    <w:rsid w:val="008D6053"/>
    <w:rsid w:val="008D7633"/>
    <w:rsid w:val="008F32F6"/>
    <w:rsid w:val="009A799D"/>
    <w:rsid w:val="009B4E27"/>
    <w:rsid w:val="009E4A97"/>
    <w:rsid w:val="009F5E9C"/>
    <w:rsid w:val="00A07471"/>
    <w:rsid w:val="00A817D0"/>
    <w:rsid w:val="00AA6702"/>
    <w:rsid w:val="00AA6B35"/>
    <w:rsid w:val="00AE023A"/>
    <w:rsid w:val="00B022B3"/>
    <w:rsid w:val="00B106F3"/>
    <w:rsid w:val="00BB287C"/>
    <w:rsid w:val="00BD1E23"/>
    <w:rsid w:val="00C04B20"/>
    <w:rsid w:val="00C34B3D"/>
    <w:rsid w:val="00C75679"/>
    <w:rsid w:val="00C842FE"/>
    <w:rsid w:val="00C84D5A"/>
    <w:rsid w:val="00C868D3"/>
    <w:rsid w:val="00CA2564"/>
    <w:rsid w:val="00CB7167"/>
    <w:rsid w:val="00CD3303"/>
    <w:rsid w:val="00DE7A41"/>
    <w:rsid w:val="00DE7DC8"/>
    <w:rsid w:val="00E167BC"/>
    <w:rsid w:val="00E80AC6"/>
    <w:rsid w:val="00EC0400"/>
    <w:rsid w:val="00FC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51BD"/>
  <w15:chartTrackingRefBased/>
  <w15:docId w15:val="{4E370116-204D-4844-B3EC-AFF2ADF3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1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221118"/>
    <w:rPr>
      <w:rFonts w:ascii="Times New Roman" w:eastAsia="Times New Roman" w:hAnsi="Times New Roman" w:cs="Times New Roman"/>
      <w:sz w:val="28"/>
      <w:szCs w:val="28"/>
      <w:lang w:eastAsia="ru-RU"/>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221118"/>
    <w:pPr>
      <w:ind w:left="720"/>
      <w:contextualSpacing/>
    </w:pPr>
  </w:style>
  <w:style w:type="paragraph" w:customStyle="1" w:styleId="Heading">
    <w:name w:val="Heading"/>
    <w:basedOn w:val="a"/>
    <w:next w:val="a5"/>
    <w:qFormat/>
    <w:rsid w:val="00BB287C"/>
    <w:pPr>
      <w:keepNext/>
      <w:suppressAutoHyphens/>
      <w:spacing w:before="240" w:after="120"/>
    </w:pPr>
    <w:rPr>
      <w:rFonts w:ascii="Liberation Sans" w:eastAsia="Noto Sans CJK SC" w:hAnsi="Liberation Sans" w:cs="Lohit Devanagari"/>
    </w:rPr>
  </w:style>
  <w:style w:type="paragraph" w:styleId="a5">
    <w:name w:val="Body Text"/>
    <w:basedOn w:val="a"/>
    <w:link w:val="a6"/>
    <w:uiPriority w:val="99"/>
    <w:semiHidden/>
    <w:unhideWhenUsed/>
    <w:rsid w:val="00BB287C"/>
    <w:pPr>
      <w:spacing w:after="120"/>
    </w:pPr>
  </w:style>
  <w:style w:type="character" w:customStyle="1" w:styleId="a6">
    <w:name w:val="Основной текст Знак"/>
    <w:basedOn w:val="a0"/>
    <w:link w:val="a5"/>
    <w:uiPriority w:val="99"/>
    <w:semiHidden/>
    <w:rsid w:val="00BB287C"/>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DE7DC8"/>
    <w:pPr>
      <w:spacing w:after="120"/>
      <w:ind w:left="283"/>
    </w:pPr>
  </w:style>
  <w:style w:type="character" w:customStyle="1" w:styleId="a8">
    <w:name w:val="Основной текст с отступом Знак"/>
    <w:basedOn w:val="a0"/>
    <w:link w:val="a7"/>
    <w:uiPriority w:val="99"/>
    <w:rsid w:val="00DE7DC8"/>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DE7DC8"/>
    <w:pPr>
      <w:spacing w:after="120" w:line="480" w:lineRule="auto"/>
      <w:ind w:left="283"/>
    </w:pPr>
  </w:style>
  <w:style w:type="character" w:customStyle="1" w:styleId="20">
    <w:name w:val="Основной текст с отступом 2 Знак"/>
    <w:basedOn w:val="a0"/>
    <w:link w:val="2"/>
    <w:uiPriority w:val="99"/>
    <w:semiHidden/>
    <w:rsid w:val="00DE7DC8"/>
    <w:rPr>
      <w:rFonts w:ascii="Times New Roman" w:eastAsia="Times New Roman" w:hAnsi="Times New Roman" w:cs="Times New Roman"/>
      <w:sz w:val="28"/>
      <w:szCs w:val="28"/>
      <w:lang w:eastAsia="ru-RU"/>
    </w:rPr>
  </w:style>
  <w:style w:type="character" w:customStyle="1" w:styleId="21">
    <w:name w:val="Основной текст (2)"/>
    <w:basedOn w:val="a0"/>
    <w:rsid w:val="00DE7D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1">
    <w:name w:val="Заголовок №1_"/>
    <w:link w:val="10"/>
    <w:locked/>
    <w:rsid w:val="00080D8D"/>
    <w:rPr>
      <w:rFonts w:ascii="Arial" w:hAnsi="Arial"/>
      <w:b/>
      <w:bCs/>
      <w:sz w:val="18"/>
      <w:szCs w:val="18"/>
      <w:shd w:val="clear" w:color="auto" w:fill="FFFFFF"/>
    </w:rPr>
  </w:style>
  <w:style w:type="paragraph" w:customStyle="1" w:styleId="10">
    <w:name w:val="Заголовок №1"/>
    <w:basedOn w:val="a"/>
    <w:link w:val="1"/>
    <w:rsid w:val="00080D8D"/>
    <w:pPr>
      <w:shd w:val="clear" w:color="auto" w:fill="FFFFFF"/>
      <w:spacing w:before="180" w:line="214" w:lineRule="exact"/>
      <w:jc w:val="center"/>
      <w:outlineLvl w:val="0"/>
    </w:pPr>
    <w:rPr>
      <w:rFonts w:ascii="Arial" w:eastAsiaTheme="minorHAnsi" w:hAnsi="Arial" w:cstheme="minorBidi"/>
      <w:b/>
      <w:bCs/>
      <w:sz w:val="18"/>
      <w:szCs w:val="18"/>
      <w:lang w:eastAsia="en-US"/>
    </w:rPr>
  </w:style>
  <w:style w:type="paragraph" w:customStyle="1" w:styleId="Sheading1">
    <w:name w:val="S_heading 1"/>
    <w:next w:val="a"/>
    <w:qFormat/>
    <w:rsid w:val="009B4E27"/>
    <w:pPr>
      <w:numPr>
        <w:numId w:val="8"/>
      </w:numPr>
      <w:spacing w:before="120" w:after="60" w:line="280" w:lineRule="atLeast"/>
    </w:pPr>
    <w:rPr>
      <w:rFonts w:ascii="Verdana" w:eastAsia="Times New Roman" w:hAnsi="Verdana" w:cs="Times New Roman"/>
      <w:b/>
      <w:sz w:val="20"/>
      <w:szCs w:val="20"/>
      <w:lang w:val="de-AT"/>
    </w:rPr>
  </w:style>
  <w:style w:type="paragraph" w:customStyle="1" w:styleId="Sheading2">
    <w:name w:val="S_heading 2"/>
    <w:next w:val="a"/>
    <w:qFormat/>
    <w:rsid w:val="009B4E27"/>
    <w:pPr>
      <w:numPr>
        <w:ilvl w:val="1"/>
        <w:numId w:val="8"/>
      </w:numPr>
      <w:spacing w:before="120" w:after="60" w:line="280" w:lineRule="atLeast"/>
    </w:pPr>
    <w:rPr>
      <w:rFonts w:ascii="Verdana" w:eastAsia="Times New Roman" w:hAnsi="Verdana" w:cs="Times New Roman"/>
      <w:sz w:val="20"/>
      <w:szCs w:val="20"/>
      <w:lang w:val="de-AT"/>
    </w:rPr>
  </w:style>
  <w:style w:type="paragraph" w:customStyle="1" w:styleId="Sheading3">
    <w:name w:val="S_heading 3"/>
    <w:next w:val="a"/>
    <w:qFormat/>
    <w:rsid w:val="009B4E27"/>
    <w:pPr>
      <w:numPr>
        <w:ilvl w:val="2"/>
        <w:numId w:val="8"/>
      </w:numPr>
      <w:spacing w:before="120" w:after="60" w:line="280" w:lineRule="atLeast"/>
    </w:pPr>
    <w:rPr>
      <w:rFonts w:ascii="Verdana" w:eastAsia="Times New Roman" w:hAnsi="Verdana" w:cs="Times New Roman"/>
      <w:sz w:val="20"/>
      <w:szCs w:val="20"/>
      <w:lang w:val="de-AT"/>
    </w:rPr>
  </w:style>
  <w:style w:type="paragraph" w:customStyle="1" w:styleId="Sheading4">
    <w:name w:val="S_heading 4"/>
    <w:next w:val="a"/>
    <w:qFormat/>
    <w:rsid w:val="009B4E27"/>
    <w:pPr>
      <w:numPr>
        <w:ilvl w:val="3"/>
        <w:numId w:val="8"/>
      </w:numPr>
      <w:spacing w:before="120" w:after="60" w:line="280" w:lineRule="atLeast"/>
    </w:pPr>
    <w:rPr>
      <w:rFonts w:ascii="Verdana" w:eastAsia="Times New Roman" w:hAnsi="Verdana" w:cs="Times New Roman"/>
      <w:sz w:val="20"/>
      <w:szCs w:val="20"/>
      <w:lang w:val="de-AT"/>
    </w:rPr>
  </w:style>
  <w:style w:type="paragraph" w:customStyle="1" w:styleId="Sheading5">
    <w:name w:val="S_heading 5"/>
    <w:next w:val="a"/>
    <w:qFormat/>
    <w:rsid w:val="009B4E27"/>
    <w:pPr>
      <w:numPr>
        <w:ilvl w:val="4"/>
        <w:numId w:val="8"/>
      </w:numPr>
      <w:spacing w:before="120" w:after="60" w:line="280" w:lineRule="atLeast"/>
    </w:pPr>
    <w:rPr>
      <w:rFonts w:ascii="Verdana" w:eastAsia="Times New Roman" w:hAnsi="Verdana" w:cs="Times New Roman"/>
      <w:sz w:val="20"/>
      <w:szCs w:val="20"/>
      <w:lang w:val="de-AT"/>
    </w:rPr>
  </w:style>
  <w:style w:type="table" w:styleId="a9">
    <w:name w:val="Table Grid"/>
    <w:basedOn w:val="a1"/>
    <w:uiPriority w:val="59"/>
    <w:rsid w:val="002A67A2"/>
    <w:pPr>
      <w:spacing w:after="0" w:line="240" w:lineRule="auto"/>
    </w:pPr>
    <w:rPr>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putintei@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2022-12-12T07:32:00Z</cp:lastPrinted>
  <dcterms:created xsi:type="dcterms:W3CDTF">2023-01-11T11:52:00Z</dcterms:created>
  <dcterms:modified xsi:type="dcterms:W3CDTF">2023-01-11T11:52:00Z</dcterms:modified>
</cp:coreProperties>
</file>